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5A0C1" w14:textId="77777777" w:rsidR="00324F0F" w:rsidRDefault="00324F0F" w:rsidP="00324F0F">
      <w:pPr>
        <w:tabs>
          <w:tab w:val="center" w:pos="5256"/>
        </w:tabs>
        <w:jc w:val="center"/>
        <w:rPr>
          <w:rFonts w:ascii="Times New Roman" w:hAnsi="Times New Roman"/>
          <w:sz w:val="26"/>
          <w:szCs w:val="26"/>
        </w:rPr>
      </w:pPr>
      <w:r>
        <w:rPr>
          <w:rFonts w:ascii="Times New Roman" w:hAnsi="Times New Roman"/>
          <w:b/>
          <w:bCs/>
          <w:sz w:val="30"/>
          <w:szCs w:val="30"/>
        </w:rPr>
        <w:t>MAINE HISTORIC PRESERVATION COMMISSION</w:t>
      </w:r>
    </w:p>
    <w:p w14:paraId="1ED5A0C2" w14:textId="77777777" w:rsidR="00324F0F" w:rsidRDefault="00324F0F" w:rsidP="00324F0F">
      <w:pPr>
        <w:jc w:val="both"/>
        <w:rPr>
          <w:rFonts w:ascii="Times New Roman" w:hAnsi="Times New Roman"/>
          <w:sz w:val="26"/>
          <w:szCs w:val="26"/>
        </w:rPr>
      </w:pPr>
    </w:p>
    <w:p w14:paraId="1ED5A0C3" w14:textId="77777777" w:rsidR="00324F0F" w:rsidRDefault="00324F0F" w:rsidP="00324F0F">
      <w:pPr>
        <w:jc w:val="both"/>
        <w:rPr>
          <w:rFonts w:ascii="Times New Roman" w:hAnsi="Times New Roman"/>
          <w:sz w:val="26"/>
          <w:szCs w:val="26"/>
        </w:rPr>
      </w:pPr>
    </w:p>
    <w:p w14:paraId="1ED5A0C4" w14:textId="77777777" w:rsidR="00324F0F" w:rsidRDefault="00324F0F" w:rsidP="00324F0F">
      <w:pPr>
        <w:tabs>
          <w:tab w:val="center" w:pos="5256"/>
        </w:tabs>
        <w:jc w:val="center"/>
        <w:rPr>
          <w:rFonts w:ascii="Times New Roman" w:hAnsi="Times New Roman"/>
          <w:sz w:val="26"/>
          <w:szCs w:val="26"/>
        </w:rPr>
      </w:pPr>
      <w:r>
        <w:rPr>
          <w:rFonts w:ascii="Times New Roman" w:hAnsi="Times New Roman"/>
          <w:b/>
          <w:bCs/>
          <w:sz w:val="28"/>
          <w:szCs w:val="28"/>
          <w:u w:val="single"/>
        </w:rPr>
        <w:t>Inventory Data for Municipal Growth Management Plans</w:t>
      </w:r>
    </w:p>
    <w:p w14:paraId="1ED5A0C5" w14:textId="77777777" w:rsidR="00324F0F" w:rsidRDefault="00324F0F" w:rsidP="00324F0F">
      <w:pPr>
        <w:jc w:val="both"/>
        <w:rPr>
          <w:rFonts w:ascii="Times New Roman" w:hAnsi="Times New Roman"/>
          <w:sz w:val="26"/>
          <w:szCs w:val="26"/>
        </w:rPr>
      </w:pPr>
    </w:p>
    <w:p w14:paraId="1ED5A0C6" w14:textId="77777777" w:rsidR="00324F0F" w:rsidRDefault="00324F0F" w:rsidP="00324F0F">
      <w:pPr>
        <w:jc w:val="both"/>
        <w:rPr>
          <w:rFonts w:ascii="Times New Roman" w:hAnsi="Times New Roman"/>
          <w:sz w:val="26"/>
          <w:szCs w:val="26"/>
        </w:rPr>
      </w:pPr>
    </w:p>
    <w:p w14:paraId="1ED5A0C7" w14:textId="77777777" w:rsidR="00324F0F" w:rsidRDefault="00324F0F" w:rsidP="00324F0F">
      <w:pPr>
        <w:jc w:val="both"/>
        <w:rPr>
          <w:rFonts w:ascii="Times New Roman" w:hAnsi="Times New Roman"/>
          <w:sz w:val="26"/>
          <w:szCs w:val="26"/>
        </w:rPr>
      </w:pPr>
    </w:p>
    <w:p w14:paraId="1ED5A0C8" w14:textId="77777777" w:rsidR="00324F0F" w:rsidRPr="00324F0F" w:rsidRDefault="00324F0F" w:rsidP="00324F0F">
      <w:pPr>
        <w:tabs>
          <w:tab w:val="left" w:pos="-1440"/>
        </w:tabs>
        <w:ind w:left="1440" w:hanging="1440"/>
        <w:jc w:val="both"/>
        <w:rPr>
          <w:rFonts w:ascii="Times New Roman" w:hAnsi="Times New Roman"/>
        </w:rPr>
      </w:pPr>
      <w:r w:rsidRPr="00324F0F">
        <w:rPr>
          <w:rFonts w:ascii="Times New Roman" w:hAnsi="Times New Roman"/>
        </w:rPr>
        <w:t>Resource:</w:t>
      </w:r>
      <w:r w:rsidRPr="00324F0F">
        <w:rPr>
          <w:rFonts w:ascii="Times New Roman" w:hAnsi="Times New Roman"/>
        </w:rPr>
        <w:tab/>
      </w:r>
      <w:r w:rsidRPr="00324F0F">
        <w:rPr>
          <w:rFonts w:ascii="Times New Roman" w:hAnsi="Times New Roman"/>
          <w:u w:val="single"/>
        </w:rPr>
        <w:t xml:space="preserve">       </w:t>
      </w:r>
      <w:r w:rsidRPr="00324F0F">
        <w:rPr>
          <w:rFonts w:ascii="Times New Roman" w:hAnsi="Times New Roman"/>
        </w:rPr>
        <w:t xml:space="preserve">  Prehistoric Archaeological Sites: Arthur Spiess</w:t>
      </w:r>
    </w:p>
    <w:p w14:paraId="1ED5A0C9" w14:textId="77777777" w:rsidR="00324F0F" w:rsidRPr="00324F0F" w:rsidRDefault="00324F0F" w:rsidP="00324F0F">
      <w:pPr>
        <w:jc w:val="both"/>
        <w:rPr>
          <w:rFonts w:ascii="Times New Roman" w:hAnsi="Times New Roman"/>
        </w:rPr>
      </w:pPr>
    </w:p>
    <w:p w14:paraId="1ED5A0CA" w14:textId="77777777" w:rsidR="00324F0F" w:rsidRPr="00324F0F" w:rsidRDefault="00324F0F" w:rsidP="00324F0F">
      <w:pPr>
        <w:ind w:firstLine="1440"/>
        <w:jc w:val="both"/>
        <w:rPr>
          <w:rFonts w:ascii="Times New Roman" w:hAnsi="Times New Roman"/>
        </w:rPr>
      </w:pPr>
      <w:r w:rsidRPr="00324F0F">
        <w:rPr>
          <w:rFonts w:ascii="Times New Roman" w:hAnsi="Times New Roman"/>
          <w:u w:val="single"/>
        </w:rPr>
        <w:t xml:space="preserve">       </w:t>
      </w:r>
      <w:r w:rsidRPr="00324F0F">
        <w:rPr>
          <w:rFonts w:ascii="Times New Roman" w:hAnsi="Times New Roman"/>
        </w:rPr>
        <w:t xml:space="preserve">  Historic Archaeological Sites: Leith Smith</w:t>
      </w:r>
    </w:p>
    <w:p w14:paraId="1ED5A0CB" w14:textId="77777777" w:rsidR="00324F0F" w:rsidRPr="00324F0F" w:rsidRDefault="00324F0F" w:rsidP="00324F0F">
      <w:pPr>
        <w:jc w:val="both"/>
        <w:rPr>
          <w:rFonts w:ascii="Times New Roman" w:hAnsi="Times New Roman"/>
        </w:rPr>
      </w:pPr>
    </w:p>
    <w:p w14:paraId="1ED5A0CC" w14:textId="77777777" w:rsidR="00324F0F" w:rsidRPr="00324F0F" w:rsidRDefault="00324F0F" w:rsidP="00324F0F">
      <w:pPr>
        <w:ind w:firstLine="1440"/>
        <w:jc w:val="both"/>
        <w:rPr>
          <w:rFonts w:ascii="Times New Roman" w:hAnsi="Times New Roman"/>
        </w:rPr>
      </w:pPr>
      <w:r w:rsidRPr="00324F0F">
        <w:rPr>
          <w:rFonts w:ascii="Times New Roman" w:hAnsi="Times New Roman"/>
          <w:u w:val="single"/>
        </w:rPr>
        <w:t xml:space="preserve">  X  </w:t>
      </w:r>
      <w:r w:rsidRPr="00324F0F">
        <w:rPr>
          <w:rFonts w:ascii="Times New Roman" w:hAnsi="Times New Roman"/>
        </w:rPr>
        <w:t xml:space="preserve">  Historic Buildings/Structures/Objects: Kirk Mohney</w:t>
      </w:r>
    </w:p>
    <w:p w14:paraId="1ED5A0CD" w14:textId="77777777" w:rsidR="00324F0F" w:rsidRPr="00324F0F" w:rsidRDefault="00324F0F" w:rsidP="00324F0F">
      <w:pPr>
        <w:jc w:val="both"/>
        <w:rPr>
          <w:rFonts w:ascii="Times New Roman" w:hAnsi="Times New Roman"/>
        </w:rPr>
      </w:pPr>
    </w:p>
    <w:p w14:paraId="1ED5A0CE" w14:textId="77777777" w:rsidR="00324F0F" w:rsidRPr="00324F0F" w:rsidRDefault="00324F0F" w:rsidP="00324F0F">
      <w:pPr>
        <w:jc w:val="both"/>
        <w:rPr>
          <w:rFonts w:ascii="Times New Roman" w:hAnsi="Times New Roman"/>
        </w:rPr>
      </w:pPr>
    </w:p>
    <w:p w14:paraId="1ED5A0CF" w14:textId="77777777" w:rsidR="00324F0F" w:rsidRPr="00324F0F" w:rsidRDefault="00324F0F" w:rsidP="00324F0F">
      <w:pPr>
        <w:jc w:val="both"/>
        <w:rPr>
          <w:rFonts w:ascii="Times New Roman" w:hAnsi="Times New Roman"/>
        </w:rPr>
      </w:pPr>
      <w:r w:rsidRPr="00324F0F">
        <w:rPr>
          <w:rFonts w:ascii="Times New Roman" w:hAnsi="Times New Roman"/>
        </w:rPr>
        <w:t xml:space="preserve">Municipality: </w:t>
      </w:r>
      <w:r w:rsidRPr="00324F0F">
        <w:rPr>
          <w:rFonts w:ascii="Times New Roman" w:hAnsi="Times New Roman"/>
          <w:b/>
          <w:bCs/>
          <w:u w:val="single"/>
        </w:rPr>
        <w:t xml:space="preserve">  Kingfield  </w:t>
      </w:r>
    </w:p>
    <w:p w14:paraId="1ED5A0D0" w14:textId="77777777" w:rsidR="00324F0F" w:rsidRPr="00324F0F" w:rsidRDefault="00324F0F" w:rsidP="00324F0F">
      <w:pPr>
        <w:jc w:val="both"/>
        <w:rPr>
          <w:rFonts w:ascii="Times New Roman" w:hAnsi="Times New Roman"/>
        </w:rPr>
      </w:pPr>
      <w:r w:rsidRPr="00324F0F">
        <w:rPr>
          <w:rFonts w:ascii="Times New Roman" w:hAnsi="Times New Roman"/>
        </w:rPr>
        <w:t xml:space="preserve">____________________________________________________________________                                                                                                                                                                   </w:t>
      </w:r>
    </w:p>
    <w:p w14:paraId="1ED5A0D1" w14:textId="77777777" w:rsidR="00324F0F" w:rsidRPr="00324F0F" w:rsidRDefault="00324F0F" w:rsidP="00324F0F">
      <w:pPr>
        <w:jc w:val="both"/>
        <w:rPr>
          <w:rFonts w:ascii="Times New Roman" w:hAnsi="Times New Roman"/>
        </w:rPr>
      </w:pPr>
    </w:p>
    <w:p w14:paraId="1ED5A0D2" w14:textId="3C18AAF1" w:rsidR="00324F0F" w:rsidRPr="00324F0F" w:rsidRDefault="00324F0F" w:rsidP="00324F0F">
      <w:pPr>
        <w:jc w:val="both"/>
        <w:rPr>
          <w:rFonts w:ascii="Times New Roman" w:hAnsi="Times New Roman"/>
        </w:rPr>
      </w:pPr>
      <w:r w:rsidRPr="00324F0F">
        <w:rPr>
          <w:rFonts w:ascii="Times New Roman" w:hAnsi="Times New Roman"/>
        </w:rPr>
        <w:t xml:space="preserve">Inventory data as of </w:t>
      </w:r>
      <w:r w:rsidR="00842147">
        <w:rPr>
          <w:rFonts w:ascii="Times New Roman" w:hAnsi="Times New Roman"/>
          <w:b/>
          <w:bCs/>
          <w:u w:val="single"/>
        </w:rPr>
        <w:t xml:space="preserve">  </w:t>
      </w:r>
      <w:proofErr w:type="gramStart"/>
      <w:r w:rsidR="00AD6CC8">
        <w:rPr>
          <w:rFonts w:ascii="Times New Roman" w:hAnsi="Times New Roman"/>
          <w:b/>
          <w:bCs/>
          <w:u w:val="single"/>
        </w:rPr>
        <w:t>October,</w:t>
      </w:r>
      <w:proofErr w:type="gramEnd"/>
      <w:r w:rsidR="00AD6CC8">
        <w:rPr>
          <w:rFonts w:ascii="Times New Roman" w:hAnsi="Times New Roman"/>
          <w:b/>
          <w:bCs/>
          <w:u w:val="single"/>
        </w:rPr>
        <w:t xml:space="preserve"> </w:t>
      </w:r>
      <w:proofErr w:type="gramStart"/>
      <w:r w:rsidR="00AD6CC8">
        <w:rPr>
          <w:rFonts w:ascii="Times New Roman" w:hAnsi="Times New Roman"/>
          <w:b/>
          <w:bCs/>
          <w:u w:val="single"/>
        </w:rPr>
        <w:t>202</w:t>
      </w:r>
      <w:r w:rsidR="00EC6809">
        <w:rPr>
          <w:rFonts w:ascii="Times New Roman" w:hAnsi="Times New Roman"/>
          <w:b/>
          <w:bCs/>
          <w:u w:val="single"/>
        </w:rPr>
        <w:t>5</w:t>
      </w:r>
      <w:r w:rsidRPr="00324F0F">
        <w:rPr>
          <w:rFonts w:ascii="Times New Roman" w:hAnsi="Times New Roman"/>
          <w:b/>
          <w:bCs/>
          <w:u w:val="single"/>
        </w:rPr>
        <w:t xml:space="preserve">  </w:t>
      </w:r>
      <w:r w:rsidRPr="00324F0F">
        <w:rPr>
          <w:rFonts w:ascii="Times New Roman" w:hAnsi="Times New Roman"/>
        </w:rPr>
        <w:t>:</w:t>
      </w:r>
      <w:proofErr w:type="gramEnd"/>
    </w:p>
    <w:p w14:paraId="1ED5A0D3" w14:textId="77777777" w:rsidR="00324F0F" w:rsidRPr="00324F0F" w:rsidRDefault="00324F0F" w:rsidP="00324F0F">
      <w:pPr>
        <w:jc w:val="both"/>
        <w:rPr>
          <w:rFonts w:ascii="Times New Roman" w:hAnsi="Times New Roman"/>
        </w:rPr>
      </w:pPr>
    </w:p>
    <w:p w14:paraId="49DDFF05" w14:textId="2DA0C545" w:rsidR="00842147" w:rsidRPr="00324F0F" w:rsidRDefault="00842147" w:rsidP="00842147">
      <w:pPr>
        <w:jc w:val="both"/>
        <w:rPr>
          <w:rFonts w:ascii="Times New Roman" w:hAnsi="Times New Roman"/>
        </w:rPr>
      </w:pPr>
      <w:r>
        <w:rPr>
          <w:rFonts w:ascii="Times New Roman" w:hAnsi="Times New Roman"/>
        </w:rPr>
        <w:t>The following</w:t>
      </w:r>
      <w:r w:rsidRPr="00324F0F">
        <w:rPr>
          <w:rFonts w:ascii="Times New Roman" w:hAnsi="Times New Roman"/>
        </w:rPr>
        <w:t xml:space="preserve"> properties are currently listed in the National Register of His</w:t>
      </w:r>
      <w:r>
        <w:rPr>
          <w:rFonts w:ascii="Times New Roman" w:hAnsi="Times New Roman"/>
        </w:rPr>
        <w:t>toric Places:</w:t>
      </w:r>
    </w:p>
    <w:p w14:paraId="36179F20" w14:textId="77777777" w:rsidR="00842147" w:rsidRDefault="00842147" w:rsidP="00324F0F">
      <w:pPr>
        <w:jc w:val="both"/>
        <w:rPr>
          <w:rFonts w:ascii="Times New Roman" w:hAnsi="Times New Roman"/>
        </w:rPr>
      </w:pPr>
    </w:p>
    <w:p w14:paraId="3F181711" w14:textId="77777777" w:rsidR="00842147" w:rsidRDefault="00842147" w:rsidP="00324F0F">
      <w:pPr>
        <w:jc w:val="both"/>
        <w:rPr>
          <w:rFonts w:ascii="Times New Roman" w:hAnsi="Times New Roman"/>
        </w:rPr>
      </w:pPr>
    </w:p>
    <w:p w14:paraId="1ED5A0D4" w14:textId="5E6AB7C0" w:rsidR="00324F0F" w:rsidRPr="00324F0F" w:rsidRDefault="00324F0F" w:rsidP="00324F0F">
      <w:pPr>
        <w:jc w:val="both"/>
        <w:rPr>
          <w:rFonts w:ascii="Times New Roman" w:hAnsi="Times New Roman"/>
        </w:rPr>
      </w:pPr>
      <w:r w:rsidRPr="00324F0F">
        <w:rPr>
          <w:rFonts w:ascii="Times New Roman" w:hAnsi="Times New Roman"/>
        </w:rPr>
        <w:t>Amos G. Winter House, Route 27</w:t>
      </w:r>
    </w:p>
    <w:p w14:paraId="1ED5A0D5" w14:textId="77777777" w:rsidR="00324F0F" w:rsidRPr="00324F0F" w:rsidRDefault="00324F0F" w:rsidP="00324F0F">
      <w:pPr>
        <w:jc w:val="both"/>
        <w:rPr>
          <w:rFonts w:ascii="Times New Roman" w:hAnsi="Times New Roman"/>
        </w:rPr>
      </w:pPr>
      <w:r w:rsidRPr="00324F0F">
        <w:rPr>
          <w:rFonts w:ascii="Times New Roman" w:hAnsi="Times New Roman"/>
        </w:rPr>
        <w:t>William F. Norton House, 1 Stanley Avenue</w:t>
      </w:r>
    </w:p>
    <w:p w14:paraId="1ED5A0D6" w14:textId="1D89A5FF" w:rsidR="00324F0F" w:rsidRDefault="00324F0F" w:rsidP="00324F0F">
      <w:pPr>
        <w:jc w:val="both"/>
        <w:rPr>
          <w:rFonts w:ascii="Times New Roman" w:hAnsi="Times New Roman"/>
        </w:rPr>
      </w:pPr>
      <w:r w:rsidRPr="00324F0F">
        <w:rPr>
          <w:rFonts w:ascii="Times New Roman" w:hAnsi="Times New Roman"/>
        </w:rPr>
        <w:t>Frank Hutchins House, High Street</w:t>
      </w:r>
    </w:p>
    <w:p w14:paraId="44B1D80A" w14:textId="6B708630" w:rsidR="00842147" w:rsidRPr="00324F0F" w:rsidRDefault="00842147" w:rsidP="00324F0F">
      <w:pPr>
        <w:jc w:val="both"/>
        <w:rPr>
          <w:rFonts w:ascii="Times New Roman" w:hAnsi="Times New Roman"/>
        </w:rPr>
      </w:pPr>
      <w:r>
        <w:rPr>
          <w:rFonts w:ascii="Times New Roman" w:hAnsi="Times New Roman"/>
        </w:rPr>
        <w:t>The Herbert, 246 Main Street</w:t>
      </w:r>
    </w:p>
    <w:p w14:paraId="1ED5A0D7" w14:textId="77777777" w:rsidR="00324F0F" w:rsidRPr="00324F0F" w:rsidRDefault="00324F0F" w:rsidP="00324F0F">
      <w:pPr>
        <w:jc w:val="both"/>
        <w:rPr>
          <w:rFonts w:ascii="Times New Roman" w:hAnsi="Times New Roman"/>
        </w:rPr>
      </w:pPr>
    </w:p>
    <w:p w14:paraId="1ED5A0D9" w14:textId="77777777" w:rsidR="00324F0F" w:rsidRPr="00324F0F" w:rsidRDefault="00324F0F" w:rsidP="00324F0F">
      <w:pPr>
        <w:jc w:val="both"/>
        <w:rPr>
          <w:rFonts w:ascii="Times New Roman" w:hAnsi="Times New Roman"/>
        </w:rPr>
      </w:pPr>
    </w:p>
    <w:p w14:paraId="4F851D5E" w14:textId="77777777" w:rsidR="002454FE" w:rsidRPr="002454FE" w:rsidRDefault="002454FE" w:rsidP="002454FE">
      <w:pPr>
        <w:rPr>
          <w:rFonts w:ascii="Times New Roman" w:hAnsi="Times New Roman"/>
        </w:rPr>
      </w:pPr>
      <w:r w:rsidRPr="002454FE">
        <w:rPr>
          <w:rFonts w:ascii="Times New Roman" w:hAnsi="Times New Roman"/>
        </w:rPr>
        <w:t>Digital Copies of the National Register nomination forms(s) are available by contacting the Commission at (207)-287-2132 x 2.</w:t>
      </w:r>
    </w:p>
    <w:p w14:paraId="40C48B0C" w14:textId="72E925D8" w:rsidR="002454FE" w:rsidRDefault="002454FE" w:rsidP="002454FE">
      <w:pPr>
        <w:rPr>
          <w:rFonts w:ascii="Times New Roman" w:hAnsi="Times New Roman"/>
        </w:rPr>
      </w:pPr>
    </w:p>
    <w:p w14:paraId="755DCE78" w14:textId="5DECA2AD" w:rsidR="002454FE" w:rsidRDefault="002454FE" w:rsidP="002454FE">
      <w:pPr>
        <w:rPr>
          <w:rFonts w:ascii="Times New Roman" w:hAnsi="Times New Roman"/>
        </w:rPr>
      </w:pPr>
      <w:r>
        <w:rPr>
          <w:rFonts w:ascii="Times New Roman" w:hAnsi="Times New Roman"/>
        </w:rPr>
        <w:t>Portions of Kingfield village have the potential to be nominated to the National Register as historic districts (see maps).</w:t>
      </w:r>
    </w:p>
    <w:p w14:paraId="5A29B67D" w14:textId="77777777" w:rsidR="002454FE" w:rsidRPr="002454FE" w:rsidRDefault="002454FE" w:rsidP="002454FE">
      <w:pPr>
        <w:rPr>
          <w:rFonts w:ascii="Times New Roman" w:hAnsi="Times New Roman"/>
        </w:rPr>
      </w:pPr>
    </w:p>
    <w:p w14:paraId="4F17146A" w14:textId="77777777" w:rsidR="002454FE" w:rsidRPr="002454FE" w:rsidRDefault="002454FE" w:rsidP="002454FE">
      <w:pPr>
        <w:rPr>
          <w:rFonts w:ascii="Times New Roman" w:hAnsi="Times New Roman"/>
        </w:rPr>
      </w:pPr>
      <w:r w:rsidRPr="002454FE">
        <w:rPr>
          <w:rFonts w:ascii="Times New Roman" w:hAnsi="Times New Roman"/>
        </w:rPr>
        <w:t>To see if other properties in your community have been determined eligible for listing in the National Register, please refer to the CARMA Sheet that is included in the data packet.</w:t>
      </w:r>
    </w:p>
    <w:p w14:paraId="63C3AED0" w14:textId="0173B772" w:rsidR="00842147" w:rsidRDefault="00842147" w:rsidP="00324F0F">
      <w:pPr>
        <w:jc w:val="both"/>
        <w:rPr>
          <w:rFonts w:ascii="Times New Roman" w:hAnsi="Times New Roman"/>
          <w:u w:val="single"/>
        </w:rPr>
      </w:pPr>
    </w:p>
    <w:p w14:paraId="1ED5A0DF" w14:textId="67D9502B" w:rsidR="00324F0F" w:rsidRPr="00324F0F" w:rsidRDefault="00324F0F" w:rsidP="00324F0F">
      <w:pPr>
        <w:jc w:val="both"/>
        <w:rPr>
          <w:rFonts w:ascii="Times New Roman" w:hAnsi="Times New Roman"/>
        </w:rPr>
      </w:pPr>
      <w:r w:rsidRPr="00324F0F">
        <w:rPr>
          <w:rFonts w:ascii="Times New Roman" w:hAnsi="Times New Roman"/>
          <w:u w:val="single"/>
        </w:rPr>
        <w:t xml:space="preserve">                                                                                                                           </w:t>
      </w:r>
      <w:r w:rsidR="002454FE">
        <w:rPr>
          <w:rFonts w:ascii="Times New Roman" w:hAnsi="Times New Roman"/>
          <w:u w:val="single"/>
        </w:rPr>
        <w:t xml:space="preserve">                             </w:t>
      </w:r>
      <w:r>
        <w:rPr>
          <w:rFonts w:ascii="Times New Roman" w:hAnsi="Times New Roman"/>
        </w:rPr>
        <w:t>_____________________________________________________________________________</w:t>
      </w:r>
    </w:p>
    <w:p w14:paraId="1ED5A0E0" w14:textId="77777777" w:rsidR="00324F0F" w:rsidRDefault="00324F0F" w:rsidP="00324F0F">
      <w:pPr>
        <w:jc w:val="both"/>
        <w:rPr>
          <w:rFonts w:ascii="Times New Roman" w:hAnsi="Times New Roman"/>
        </w:rPr>
      </w:pPr>
    </w:p>
    <w:p w14:paraId="1ED5A0E1" w14:textId="77777777" w:rsidR="00324F0F" w:rsidRPr="00324F0F" w:rsidRDefault="00324F0F" w:rsidP="00324F0F">
      <w:pPr>
        <w:jc w:val="both"/>
        <w:rPr>
          <w:rFonts w:ascii="Times New Roman" w:hAnsi="Times New Roman"/>
        </w:rPr>
      </w:pPr>
      <w:r w:rsidRPr="00324F0F">
        <w:rPr>
          <w:rFonts w:ascii="Times New Roman" w:hAnsi="Times New Roman"/>
        </w:rPr>
        <w:t>Needs for further survey, inventory, and analysis:</w:t>
      </w:r>
    </w:p>
    <w:p w14:paraId="1ED5A0E2" w14:textId="77777777" w:rsidR="00324F0F" w:rsidRPr="00324F0F" w:rsidRDefault="00324F0F" w:rsidP="00324F0F">
      <w:pPr>
        <w:jc w:val="both"/>
        <w:rPr>
          <w:rFonts w:ascii="Times New Roman" w:hAnsi="Times New Roman"/>
        </w:rPr>
      </w:pPr>
    </w:p>
    <w:p w14:paraId="1ED5A0E3" w14:textId="77777777" w:rsidR="00EC6809" w:rsidRDefault="00324F0F" w:rsidP="00324F0F">
      <w:r w:rsidRPr="00324F0F">
        <w:rPr>
          <w:rFonts w:ascii="Times New Roman" w:hAnsi="Times New Roman"/>
        </w:rPr>
        <w:t>Kingfield was surveyed in 1987 as part of the MHPC supported Franklin County Architectural Survey.  Additional intensive level research was conducted in 1989 on select buildings in Kingfield village.  This material needs to be evaluated to determine whether other properties in town merit nomination to the National Register of Historic Places.</w:t>
      </w:r>
    </w:p>
    <w:sectPr w:rsidR="005B28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erylium">
    <w:altName w:val="Calibri"/>
    <w:charset w:val="00"/>
    <w:family w:val="auto"/>
    <w:pitch w:val="variable"/>
    <w:sig w:usb0="A00000AF" w:usb1="0000004A" w:usb2="00000000" w:usb3="00000000" w:csb0="00000193" w:csb1="00000000"/>
  </w:font>
  <w:font w:name="Cambria">
    <w:altName w:val="Times New Roman"/>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8498B"/>
    <w:multiLevelType w:val="hybridMultilevel"/>
    <w:tmpl w:val="4F8E7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6445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4F0F"/>
    <w:rsid w:val="002454FE"/>
    <w:rsid w:val="00253724"/>
    <w:rsid w:val="00324F0F"/>
    <w:rsid w:val="00842147"/>
    <w:rsid w:val="00867230"/>
    <w:rsid w:val="00A52375"/>
    <w:rsid w:val="00AD6CC8"/>
    <w:rsid w:val="00EC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5A0C1"/>
  <w15:docId w15:val="{8C4ABC3C-981D-42E9-B9FB-3E8A75513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F0F"/>
    <w:pPr>
      <w:widowControl w:val="0"/>
      <w:autoSpaceDE w:val="0"/>
      <w:autoSpaceDN w:val="0"/>
      <w:adjustRightInd w:val="0"/>
      <w:spacing w:after="0" w:line="240" w:lineRule="auto"/>
    </w:pPr>
    <w:rPr>
      <w:rFonts w:ascii="Berylium" w:eastAsia="Times New Roman" w:hAnsi="Berylium"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739050">
      <w:bodyDiv w:val="1"/>
      <w:marLeft w:val="0"/>
      <w:marRight w:val="0"/>
      <w:marTop w:val="0"/>
      <w:marBottom w:val="0"/>
      <w:divBdr>
        <w:top w:val="none" w:sz="0" w:space="0" w:color="auto"/>
        <w:left w:val="none" w:sz="0" w:space="0" w:color="auto"/>
        <w:bottom w:val="none" w:sz="0" w:space="0" w:color="auto"/>
        <w:right w:val="none" w:sz="0" w:space="0" w:color="auto"/>
      </w:divBdr>
    </w:div>
    <w:div w:id="148400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CFA4AE-27F3-4F43-8D66-2A055C147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7d5b3-01fc-447b-b60e-dde128f1d6ac"/>
    <ds:schemaRef ds:uri="93e217e7-849a-4458-923f-54636f478f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CACF76-264B-45E3-B432-E67BA1E3EE6F}">
  <ds:schemaRefs>
    <ds:schemaRef ds:uri="http://schemas.microsoft.com/sharepoint/v3/contenttype/forms"/>
  </ds:schemaRefs>
</ds:datastoreItem>
</file>

<file path=customXml/itemProps3.xml><?xml version="1.0" encoding="utf-8"?>
<ds:datastoreItem xmlns:ds="http://schemas.openxmlformats.org/officeDocument/2006/customXml" ds:itemID="{E795B571-7919-4AB6-8E04-6F8BD9107C09}">
  <ds:schemaRefs>
    <ds:schemaRef ds:uri="http://www.w3.org/XML/1998/namespace"/>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dcmitype/"/>
    <ds:schemaRef ds:uri="2fe7d5b3-01fc-447b-b60e-dde128f1d6ac"/>
    <ds:schemaRef ds:uri="93e217e7-849a-4458-923f-54636f478f60"/>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5</cp:revision>
  <dcterms:created xsi:type="dcterms:W3CDTF">2012-10-18T19:17:00Z</dcterms:created>
  <dcterms:modified xsi:type="dcterms:W3CDTF">2025-09-19T14:33:00Z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